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4064" w:rsidRPr="00C3038B" w:rsidRDefault="009B4064" w:rsidP="009B4064">
      <w:pPr>
        <w:jc w:val="center"/>
        <w:rPr>
          <w:b/>
          <w:color w:val="FF0000"/>
          <w:sz w:val="32"/>
          <w:szCs w:val="44"/>
        </w:rPr>
      </w:pPr>
      <w:r w:rsidRPr="00C3038B">
        <w:rPr>
          <w:rFonts w:hint="eastAsia"/>
          <w:b/>
          <w:color w:val="FF0000"/>
          <w:sz w:val="32"/>
          <w:szCs w:val="44"/>
        </w:rPr>
        <w:t>广东碧桂园职业学院“两学一做”学习教育</w:t>
      </w:r>
    </w:p>
    <w:p w:rsidR="009B4064" w:rsidRDefault="009B4064" w:rsidP="009B4064">
      <w:pPr>
        <w:rPr>
          <w:b/>
          <w:sz w:val="44"/>
          <w:szCs w:val="44"/>
        </w:rPr>
      </w:pPr>
    </w:p>
    <w:p w:rsidR="009B4064" w:rsidRPr="00C36B96" w:rsidRDefault="009B4064" w:rsidP="009B4064">
      <w:pPr>
        <w:ind w:firstLineChars="600" w:firstLine="3373"/>
        <w:rPr>
          <w:b/>
          <w:color w:val="FF0000"/>
          <w:sz w:val="56"/>
          <w:szCs w:val="44"/>
        </w:rPr>
      </w:pPr>
      <w:r w:rsidRPr="00C36B96">
        <w:rPr>
          <w:rFonts w:hint="eastAsia"/>
          <w:b/>
          <w:color w:val="FF0000"/>
          <w:sz w:val="56"/>
          <w:szCs w:val="44"/>
        </w:rPr>
        <w:t>简</w:t>
      </w:r>
      <w:r>
        <w:rPr>
          <w:rFonts w:hint="eastAsia"/>
          <w:b/>
          <w:color w:val="FF0000"/>
          <w:sz w:val="56"/>
          <w:szCs w:val="44"/>
        </w:rPr>
        <w:t xml:space="preserve">  </w:t>
      </w:r>
      <w:r w:rsidRPr="00C36B96">
        <w:rPr>
          <w:rFonts w:hint="eastAsia"/>
          <w:b/>
          <w:color w:val="FF0000"/>
          <w:sz w:val="56"/>
          <w:szCs w:val="44"/>
        </w:rPr>
        <w:t>报</w:t>
      </w:r>
    </w:p>
    <w:p w:rsidR="009B4064" w:rsidRPr="008E7A1B" w:rsidRDefault="009B4064" w:rsidP="009B4064">
      <w:pPr>
        <w:ind w:leftChars="-1" w:left="-2" w:firstLine="3262"/>
        <w:jc w:val="center"/>
        <w:rPr>
          <w:b/>
          <w:color w:val="0D0D0D" w:themeColor="text1" w:themeTint="F2"/>
          <w:sz w:val="28"/>
          <w:szCs w:val="44"/>
        </w:rPr>
      </w:pPr>
      <w:r w:rsidRPr="008E7A1B">
        <w:rPr>
          <w:rFonts w:asciiTheme="minorEastAsia" w:hAnsiTheme="minorEastAsia" w:hint="eastAsia"/>
          <w:b/>
          <w:color w:val="0D0D0D" w:themeColor="text1" w:themeTint="F2"/>
          <w:sz w:val="28"/>
          <w:szCs w:val="44"/>
        </w:rPr>
        <w:t>(第</w:t>
      </w:r>
      <w:r w:rsidR="00B04218">
        <w:rPr>
          <w:rFonts w:asciiTheme="minorEastAsia" w:hAnsiTheme="minorEastAsia" w:hint="eastAsia"/>
          <w:b/>
          <w:color w:val="0D0D0D" w:themeColor="text1" w:themeTint="F2"/>
          <w:sz w:val="28"/>
          <w:szCs w:val="44"/>
        </w:rPr>
        <w:t>1</w:t>
      </w:r>
      <w:r w:rsidR="00666F12">
        <w:rPr>
          <w:rFonts w:asciiTheme="minorEastAsia" w:hAnsiTheme="minorEastAsia" w:hint="eastAsia"/>
          <w:b/>
          <w:color w:val="0D0D0D" w:themeColor="text1" w:themeTint="F2"/>
          <w:sz w:val="28"/>
          <w:szCs w:val="44"/>
        </w:rPr>
        <w:t>2</w:t>
      </w:r>
      <w:r w:rsidRPr="008E7A1B">
        <w:rPr>
          <w:rFonts w:asciiTheme="minorEastAsia" w:hAnsiTheme="minorEastAsia" w:hint="eastAsia"/>
          <w:b/>
          <w:color w:val="0D0D0D" w:themeColor="text1" w:themeTint="F2"/>
          <w:sz w:val="28"/>
          <w:szCs w:val="44"/>
        </w:rPr>
        <w:t>期)</w:t>
      </w:r>
      <w:r>
        <w:rPr>
          <w:rFonts w:asciiTheme="minorEastAsia" w:hAnsiTheme="minorEastAsia" w:hint="eastAsia"/>
          <w:b/>
          <w:color w:val="0D0D0D" w:themeColor="text1" w:themeTint="F2"/>
          <w:sz w:val="28"/>
          <w:szCs w:val="44"/>
        </w:rPr>
        <w:t xml:space="preserve">          </w:t>
      </w:r>
      <w:r w:rsidRPr="008E7A1B">
        <w:rPr>
          <w:rFonts w:hint="eastAsia"/>
          <w:b/>
          <w:color w:val="0D0D0D" w:themeColor="text1" w:themeTint="F2"/>
          <w:sz w:val="28"/>
          <w:szCs w:val="44"/>
        </w:rPr>
        <w:t>2016</w:t>
      </w:r>
      <w:r w:rsidRPr="008E7A1B">
        <w:rPr>
          <w:rFonts w:hint="eastAsia"/>
          <w:b/>
          <w:color w:val="0D0D0D" w:themeColor="text1" w:themeTint="F2"/>
          <w:sz w:val="28"/>
          <w:szCs w:val="44"/>
        </w:rPr>
        <w:t>年</w:t>
      </w:r>
      <w:r w:rsidR="00973124">
        <w:rPr>
          <w:rFonts w:hint="eastAsia"/>
          <w:b/>
          <w:color w:val="0D0D0D" w:themeColor="text1" w:themeTint="F2"/>
          <w:sz w:val="28"/>
          <w:szCs w:val="44"/>
        </w:rPr>
        <w:t>1</w:t>
      </w:r>
      <w:r w:rsidR="00B04218">
        <w:rPr>
          <w:rFonts w:hint="eastAsia"/>
          <w:b/>
          <w:color w:val="0D0D0D" w:themeColor="text1" w:themeTint="F2"/>
          <w:sz w:val="28"/>
          <w:szCs w:val="44"/>
        </w:rPr>
        <w:t>1</w:t>
      </w:r>
      <w:r w:rsidRPr="008E7A1B">
        <w:rPr>
          <w:rFonts w:hint="eastAsia"/>
          <w:b/>
          <w:color w:val="0D0D0D" w:themeColor="text1" w:themeTint="F2"/>
          <w:sz w:val="28"/>
          <w:szCs w:val="44"/>
        </w:rPr>
        <w:t>月</w:t>
      </w:r>
      <w:r w:rsidR="00666F12">
        <w:rPr>
          <w:rFonts w:hint="eastAsia"/>
          <w:b/>
          <w:color w:val="0D0D0D" w:themeColor="text1" w:themeTint="F2"/>
          <w:sz w:val="28"/>
          <w:szCs w:val="44"/>
        </w:rPr>
        <w:t>29</w:t>
      </w:r>
      <w:r w:rsidRPr="008E7A1B">
        <w:rPr>
          <w:rFonts w:hint="eastAsia"/>
          <w:b/>
          <w:color w:val="0D0D0D" w:themeColor="text1" w:themeTint="F2"/>
          <w:sz w:val="28"/>
          <w:szCs w:val="44"/>
        </w:rPr>
        <w:t>日</w:t>
      </w:r>
    </w:p>
    <w:p w:rsidR="009B4064" w:rsidRPr="001034AC" w:rsidRDefault="001D63C2" w:rsidP="009B4064">
      <w:pPr>
        <w:rPr>
          <w:b/>
          <w:color w:val="0D0D0D" w:themeColor="text1" w:themeTint="F2"/>
          <w:sz w:val="28"/>
          <w:szCs w:val="44"/>
        </w:rPr>
      </w:pPr>
      <w:r>
        <w:rPr>
          <w:b/>
          <w:noProof/>
          <w:color w:val="0D0D0D" w:themeColor="text1" w:themeTint="F2"/>
          <w:sz w:val="28"/>
          <w:szCs w:val="44"/>
        </w:rPr>
        <mc:AlternateContent>
          <mc:Choice Requires="wps">
            <w:drawing>
              <wp:anchor distT="0" distB="0" distL="114300" distR="114300" simplePos="0" relativeHeight="251660288" behindDoc="0" locked="0" layoutInCell="1" allowOverlap="1">
                <wp:simplePos x="0" y="0"/>
                <wp:positionH relativeFrom="column">
                  <wp:posOffset>153670</wp:posOffset>
                </wp:positionH>
                <wp:positionV relativeFrom="paragraph">
                  <wp:posOffset>268605</wp:posOffset>
                </wp:positionV>
                <wp:extent cx="5581650" cy="635"/>
                <wp:effectExtent l="15875" t="13335" r="12700" b="1460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81650" cy="635"/>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left:0;text-align:left;margin-left:12.1pt;margin-top:21.15pt;width:439.5pt;height:.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" strokecolor="red" strokeweight="2pt"/>
            </w:pict>
          </mc:Fallback>
        </mc:AlternateContent>
      </w:r>
    </w:p>
    <w:p w:rsidR="006D129D" w:rsidRDefault="006D129D" w:rsidP="003946B2">
      <w:pPr>
        <w:widowControl/>
        <w:spacing w:line="360" w:lineRule="auto"/>
        <w:jc w:val="center"/>
        <w:rPr>
          <w:rFonts w:hint="eastAsia"/>
          <w:sz w:val="36"/>
          <w:szCs w:val="24"/>
        </w:rPr>
      </w:pPr>
    </w:p>
    <w:p w:rsidR="006A1D1A" w:rsidRDefault="00666F12" w:rsidP="003946B2">
      <w:pPr>
        <w:widowControl/>
        <w:spacing w:line="360" w:lineRule="auto"/>
        <w:jc w:val="center"/>
        <w:rPr>
          <w:sz w:val="36"/>
          <w:szCs w:val="24"/>
        </w:rPr>
      </w:pPr>
      <w:bookmarkStart w:id="0" w:name="_GoBack"/>
      <w:bookmarkEnd w:id="0"/>
      <w:r w:rsidRPr="00666F12">
        <w:rPr>
          <w:rFonts w:hint="eastAsia"/>
          <w:sz w:val="36"/>
          <w:szCs w:val="24"/>
        </w:rPr>
        <w:t>机关支部党员大会学习十八届六中全会精神，发展新党员</w:t>
      </w:r>
    </w:p>
    <w:p w:rsidR="00666F12" w:rsidRPr="006A1D1A" w:rsidRDefault="00666F12" w:rsidP="006A1D1A">
      <w:pPr>
        <w:widowControl/>
        <w:spacing w:line="360" w:lineRule="auto"/>
        <w:jc w:val="center"/>
        <w:rPr>
          <w:rFonts w:ascii="宋体" w:eastAsia="宋体" w:hAnsi="宋体" w:cs="宋体"/>
          <w:kern w:val="0"/>
          <w:sz w:val="28"/>
          <w:szCs w:val="28"/>
        </w:rPr>
      </w:pPr>
    </w:p>
    <w:p w:rsidR="00666F12" w:rsidRPr="00666F12" w:rsidRDefault="00666F12" w:rsidP="00666F12">
      <w:pPr>
        <w:widowControl/>
        <w:spacing w:line="360" w:lineRule="auto"/>
        <w:ind w:firstLineChars="200" w:firstLine="560"/>
        <w:jc w:val="left"/>
        <w:rPr>
          <w:rFonts w:ascii="宋体" w:eastAsia="宋体" w:hAnsi="宋体" w:cs="宋体"/>
          <w:kern w:val="0"/>
          <w:sz w:val="28"/>
          <w:szCs w:val="28"/>
        </w:rPr>
      </w:pPr>
      <w:r w:rsidRPr="00666F12">
        <w:rPr>
          <w:rFonts w:ascii="宋体" w:eastAsia="宋体" w:hAnsi="宋体" w:cs="宋体" w:hint="eastAsia"/>
          <w:kern w:val="0"/>
          <w:sz w:val="28"/>
          <w:szCs w:val="28"/>
        </w:rPr>
        <w:t>11 月28日晚，学院机关党支部召开党员大会，讨论通过了接收王宾同志为中共预备党员。组织学习党的十八届六中全会精神。机关支部全体党员参加。</w:t>
      </w:r>
    </w:p>
    <w:p w:rsidR="00666F12" w:rsidRPr="00666F12" w:rsidRDefault="00666F12" w:rsidP="00666F12">
      <w:pPr>
        <w:widowControl/>
        <w:spacing w:line="360" w:lineRule="auto"/>
        <w:ind w:firstLineChars="200" w:firstLine="560"/>
        <w:jc w:val="left"/>
        <w:rPr>
          <w:rFonts w:ascii="宋体" w:eastAsia="宋体" w:hAnsi="宋体" w:cs="宋体"/>
          <w:kern w:val="0"/>
          <w:sz w:val="28"/>
          <w:szCs w:val="28"/>
        </w:rPr>
      </w:pPr>
      <w:r w:rsidRPr="00666F12">
        <w:rPr>
          <w:rFonts w:ascii="宋体" w:eastAsia="宋体" w:hAnsi="宋体" w:cs="宋体" w:hint="eastAsia"/>
          <w:kern w:val="0"/>
          <w:sz w:val="28"/>
          <w:szCs w:val="28"/>
        </w:rPr>
        <w:t>按照组织程序要求，首先由发展对象王宾同志向党组织认真汇报了对党的认识、入党动机、本人履历、家庭和主要社会关系情况，以及需要向党组织说明的问题。两位入党介绍人分别介绍了发展对象的有关情况，并对其能否入党表明意见。机关支部负责同志向大会详细汇报了对发展对象的审查、公示和考察情况。会上，与会党员对发展对象能否入党进行了充分讨论，并对发展对象提出了中肯的建议和意见。经过大会无记名投票表决，同意接收王宾同志为中共预备党员。</w:t>
      </w:r>
    </w:p>
    <w:p w:rsidR="00666F12" w:rsidRPr="00666F12" w:rsidRDefault="00666F12" w:rsidP="00666F12">
      <w:pPr>
        <w:widowControl/>
        <w:spacing w:line="360" w:lineRule="auto"/>
        <w:ind w:firstLineChars="200" w:firstLine="560"/>
        <w:jc w:val="left"/>
        <w:rPr>
          <w:rFonts w:ascii="宋体" w:eastAsia="宋体" w:hAnsi="宋体" w:cs="宋体"/>
          <w:kern w:val="0"/>
          <w:sz w:val="28"/>
          <w:szCs w:val="28"/>
        </w:rPr>
      </w:pPr>
      <w:r w:rsidRPr="00666F12">
        <w:rPr>
          <w:rFonts w:ascii="宋体" w:eastAsia="宋体" w:hAnsi="宋体" w:cs="宋体" w:hint="eastAsia"/>
          <w:kern w:val="0"/>
          <w:sz w:val="28"/>
          <w:szCs w:val="28"/>
        </w:rPr>
        <w:t>会上，全体党员同志认真学习了党的十八届六中全会精神。许从进书记带头畅谈了学习体会。大家认为，党的十八届六中全会是在全面深化改革、决胜全面小康的关键时刻召开的一次十分重要的会议，全会全面分析党的建设面临的形势和任务，系统总结近年来特别是党的十八大以来全面</w:t>
      </w:r>
      <w:r w:rsidRPr="00666F12">
        <w:rPr>
          <w:rFonts w:ascii="宋体" w:eastAsia="宋体" w:hAnsi="宋体" w:cs="宋体" w:hint="eastAsia"/>
          <w:kern w:val="0"/>
          <w:sz w:val="28"/>
          <w:szCs w:val="28"/>
        </w:rPr>
        <w:lastRenderedPageBreak/>
        <w:t xml:space="preserve">从严治党的理论和实践，充分体现了党中央坚定不移推进全面从严治党的坚强决心和历史担当，体现了全党的共同心声，对确保党始终成为中国特色社会主义事业的坚强领导力量，实现中华民族伟大复兴的中国梦，意义重大、影响深远。共产党员要带头认真学习领会党的十八届六中全会精神，切实把思想和行动统一到中央的决策部署上来：一要深刻领会十八届六中全会的重大意义；二要深刻领会全会明确习近平总书记核心地位的重大意义；三要深刻领会习近平总书记在全会上的重要讲话精神；四要深刻领会全会审议、通过的《关于新形势下党内政治生活的若干准则》和《中国共产党党内监督条例（试行）》的重大意义。 </w:t>
      </w:r>
    </w:p>
    <w:p w:rsidR="009B4064" w:rsidRPr="001D63C2" w:rsidRDefault="00666F12" w:rsidP="00666F12">
      <w:pPr>
        <w:widowControl/>
        <w:spacing w:line="360" w:lineRule="auto"/>
        <w:ind w:firstLineChars="200" w:firstLine="560"/>
        <w:jc w:val="left"/>
        <w:rPr>
          <w:rFonts w:ascii="宋体" w:eastAsia="宋体" w:hAnsi="宋体" w:cs="宋体"/>
          <w:kern w:val="0"/>
          <w:sz w:val="28"/>
          <w:szCs w:val="28"/>
        </w:rPr>
      </w:pPr>
      <w:r w:rsidRPr="00666F12">
        <w:rPr>
          <w:rFonts w:ascii="宋体" w:eastAsia="宋体" w:hAnsi="宋体" w:cs="宋体" w:hint="eastAsia"/>
          <w:kern w:val="0"/>
          <w:sz w:val="28"/>
          <w:szCs w:val="28"/>
        </w:rPr>
        <w:t xml:space="preserve">与会同志还谈到我们要认真学习领会全会精神，要结合结合实际，学习效果要体现在发挥基层党组织的战斗堡垒作用和共产党员的先锋模范作用上。  </w:t>
      </w:r>
    </w:p>
    <w:sectPr w:rsidR="009B4064" w:rsidRPr="001D63C2" w:rsidSect="00340760">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A3A" w:rsidRDefault="009B1A3A" w:rsidP="009B4064">
      <w:r>
        <w:separator/>
      </w:r>
    </w:p>
  </w:endnote>
  <w:endnote w:type="continuationSeparator" w:id="0">
    <w:p w:rsidR="009B1A3A" w:rsidRDefault="009B1A3A" w:rsidP="009B4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4ADB58C5-4DD1-4268-98EC-22610A918964}"/>
    <w:embedBold r:id="rId2" w:fontKey="{DA8445D1-9929-4531-BA0A-41195A32142B}"/>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embedRegular r:id="rId3" w:fontKey="{F9AA764C-C8B2-4D46-BE1A-3EFBABE0964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A3A" w:rsidRDefault="009B1A3A" w:rsidP="009B4064">
      <w:r>
        <w:separator/>
      </w:r>
    </w:p>
  </w:footnote>
  <w:footnote w:type="continuationSeparator" w:id="0">
    <w:p w:rsidR="009B1A3A" w:rsidRDefault="009B1A3A" w:rsidP="009B40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064"/>
    <w:rsid w:val="000C7DB6"/>
    <w:rsid w:val="001067B4"/>
    <w:rsid w:val="00113915"/>
    <w:rsid w:val="001D63C2"/>
    <w:rsid w:val="002264C9"/>
    <w:rsid w:val="002A23C4"/>
    <w:rsid w:val="002B28FE"/>
    <w:rsid w:val="003946B2"/>
    <w:rsid w:val="003E51CB"/>
    <w:rsid w:val="00405677"/>
    <w:rsid w:val="004127C9"/>
    <w:rsid w:val="0041507F"/>
    <w:rsid w:val="004B2764"/>
    <w:rsid w:val="004C575F"/>
    <w:rsid w:val="0061769C"/>
    <w:rsid w:val="00666F12"/>
    <w:rsid w:val="00696308"/>
    <w:rsid w:val="006A1D1A"/>
    <w:rsid w:val="006A1F21"/>
    <w:rsid w:val="006D129D"/>
    <w:rsid w:val="00743ABB"/>
    <w:rsid w:val="007B6110"/>
    <w:rsid w:val="00874FFB"/>
    <w:rsid w:val="008A3905"/>
    <w:rsid w:val="00973124"/>
    <w:rsid w:val="009A3F9A"/>
    <w:rsid w:val="009A4752"/>
    <w:rsid w:val="009B1A3A"/>
    <w:rsid w:val="009B4064"/>
    <w:rsid w:val="009D03F7"/>
    <w:rsid w:val="009E24C2"/>
    <w:rsid w:val="00A45B72"/>
    <w:rsid w:val="00B04218"/>
    <w:rsid w:val="00B66321"/>
    <w:rsid w:val="00D26B87"/>
    <w:rsid w:val="00E379F8"/>
    <w:rsid w:val="00EB4ABC"/>
    <w:rsid w:val="00EB5E2C"/>
    <w:rsid w:val="00F865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B40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B4064"/>
    <w:rPr>
      <w:sz w:val="18"/>
      <w:szCs w:val="18"/>
    </w:rPr>
  </w:style>
  <w:style w:type="paragraph" w:styleId="a4">
    <w:name w:val="footer"/>
    <w:basedOn w:val="a"/>
    <w:link w:val="Char0"/>
    <w:uiPriority w:val="99"/>
    <w:unhideWhenUsed/>
    <w:rsid w:val="009B4064"/>
    <w:pPr>
      <w:tabs>
        <w:tab w:val="center" w:pos="4153"/>
        <w:tab w:val="right" w:pos="8306"/>
      </w:tabs>
      <w:snapToGrid w:val="0"/>
      <w:jc w:val="left"/>
    </w:pPr>
    <w:rPr>
      <w:sz w:val="18"/>
      <w:szCs w:val="18"/>
    </w:rPr>
  </w:style>
  <w:style w:type="character" w:customStyle="1" w:styleId="Char0">
    <w:name w:val="页脚 Char"/>
    <w:basedOn w:val="a0"/>
    <w:link w:val="a4"/>
    <w:uiPriority w:val="99"/>
    <w:rsid w:val="009B4064"/>
    <w:rPr>
      <w:sz w:val="18"/>
      <w:szCs w:val="18"/>
    </w:rPr>
  </w:style>
  <w:style w:type="paragraph" w:styleId="a5">
    <w:name w:val="Balloon Text"/>
    <w:basedOn w:val="a"/>
    <w:link w:val="Char1"/>
    <w:uiPriority w:val="99"/>
    <w:semiHidden/>
    <w:unhideWhenUsed/>
    <w:rsid w:val="00696308"/>
    <w:rPr>
      <w:sz w:val="18"/>
      <w:szCs w:val="18"/>
    </w:rPr>
  </w:style>
  <w:style w:type="character" w:customStyle="1" w:styleId="Char1">
    <w:name w:val="批注框文本 Char"/>
    <w:basedOn w:val="a0"/>
    <w:link w:val="a5"/>
    <w:uiPriority w:val="99"/>
    <w:semiHidden/>
    <w:rsid w:val="0069630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B40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B4064"/>
    <w:rPr>
      <w:sz w:val="18"/>
      <w:szCs w:val="18"/>
    </w:rPr>
  </w:style>
  <w:style w:type="paragraph" w:styleId="a4">
    <w:name w:val="footer"/>
    <w:basedOn w:val="a"/>
    <w:link w:val="Char0"/>
    <w:uiPriority w:val="99"/>
    <w:unhideWhenUsed/>
    <w:rsid w:val="009B4064"/>
    <w:pPr>
      <w:tabs>
        <w:tab w:val="center" w:pos="4153"/>
        <w:tab w:val="right" w:pos="8306"/>
      </w:tabs>
      <w:snapToGrid w:val="0"/>
      <w:jc w:val="left"/>
    </w:pPr>
    <w:rPr>
      <w:sz w:val="18"/>
      <w:szCs w:val="18"/>
    </w:rPr>
  </w:style>
  <w:style w:type="character" w:customStyle="1" w:styleId="Char0">
    <w:name w:val="页脚 Char"/>
    <w:basedOn w:val="a0"/>
    <w:link w:val="a4"/>
    <w:uiPriority w:val="99"/>
    <w:rsid w:val="009B4064"/>
    <w:rPr>
      <w:sz w:val="18"/>
      <w:szCs w:val="18"/>
    </w:rPr>
  </w:style>
  <w:style w:type="paragraph" w:styleId="a5">
    <w:name w:val="Balloon Text"/>
    <w:basedOn w:val="a"/>
    <w:link w:val="Char1"/>
    <w:uiPriority w:val="99"/>
    <w:semiHidden/>
    <w:unhideWhenUsed/>
    <w:rsid w:val="00696308"/>
    <w:rPr>
      <w:sz w:val="18"/>
      <w:szCs w:val="18"/>
    </w:rPr>
  </w:style>
  <w:style w:type="character" w:customStyle="1" w:styleId="Char1">
    <w:name w:val="批注框文本 Char"/>
    <w:basedOn w:val="a0"/>
    <w:link w:val="a5"/>
    <w:uiPriority w:val="99"/>
    <w:semiHidden/>
    <w:rsid w:val="0069630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3FC43-5E99-4425-8B73-F5EAE86E7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124</Words>
  <Characters>711</Characters>
  <Application>Microsoft Office Word</Application>
  <DocSecurity>0</DocSecurity>
  <Lines>5</Lines>
  <Paragraphs>1</Paragraphs>
  <ScaleCrop>false</ScaleCrop>
  <Company>Microsoft</Company>
  <LinksUpToDate>false</LinksUpToDate>
  <CharactersWithSpaces>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5</cp:revision>
  <cp:lastPrinted>2016-11-29T03:12:00Z</cp:lastPrinted>
  <dcterms:created xsi:type="dcterms:W3CDTF">2016-11-29T02:55:00Z</dcterms:created>
  <dcterms:modified xsi:type="dcterms:W3CDTF">2016-11-29T03:19:00Z</dcterms:modified>
</cp:coreProperties>
</file>